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61" w:rsidRPr="00220B61" w:rsidRDefault="00220B61" w:rsidP="00220B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20B61">
        <w:rPr>
          <w:rFonts w:ascii="Times New Roman" w:hAnsi="Times New Roman" w:cs="Times New Roman"/>
          <w:sz w:val="24"/>
          <w:szCs w:val="24"/>
        </w:rPr>
        <w:t>Приложение</w:t>
      </w:r>
      <w:r w:rsidR="004B6C2A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20B61" w:rsidRDefault="00220B61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33" w:rsidRPr="00933633" w:rsidRDefault="00933633" w:rsidP="0093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63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bookmarkStart w:id="0" w:name="_GoBack"/>
      <w:bookmarkEnd w:id="0"/>
      <w:r w:rsidR="00E2111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r w:rsidR="0024626C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Pr="00933633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933633" w:rsidRDefault="00933633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E85" w:rsidRDefault="00110E8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110E85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необходимо подготовить соответствующую нормативно-правовую, методическую базу, а также предоставить педагогическим работникам возможность использования телекоммуникационных средств.</w:t>
      </w:r>
    </w:p>
    <w:p w:rsidR="00110E85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79">
        <w:rPr>
          <w:rFonts w:ascii="Times New Roman" w:hAnsi="Times New Roman" w:cs="Times New Roman"/>
          <w:sz w:val="24"/>
          <w:szCs w:val="24"/>
        </w:rPr>
        <w:t>Образовательной организации рекомендуется издать 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E85" w:rsidRPr="00933633">
        <w:rPr>
          <w:rFonts w:ascii="Times New Roman" w:hAnsi="Times New Roman" w:cs="Times New Roman"/>
          <w:sz w:val="24"/>
          <w:szCs w:val="24"/>
        </w:rPr>
        <w:t>об организации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 способах контроля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расписание занятий на каждый учебный день по каждой </w:t>
      </w:r>
      <w:r w:rsidR="00110E85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; определить </w:t>
      </w:r>
      <w:r w:rsidR="00110E85" w:rsidRPr="00933633">
        <w:rPr>
          <w:rFonts w:ascii="Times New Roman" w:hAnsi="Times New Roman" w:cs="Times New Roman"/>
          <w:sz w:val="24"/>
          <w:szCs w:val="24"/>
        </w:rPr>
        <w:t xml:space="preserve">порядок информирования обучающихся и их родителей о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="00110E85" w:rsidRPr="00933633">
        <w:rPr>
          <w:rFonts w:ascii="Times New Roman" w:hAnsi="Times New Roman" w:cs="Times New Roman"/>
          <w:sz w:val="24"/>
          <w:szCs w:val="24"/>
        </w:rPr>
        <w:t>или их частей с применением электронного обучения и дистанционных образовательных технологий.</w:t>
      </w:r>
    </w:p>
    <w:p w:rsidR="001C70D8" w:rsidRPr="00933633" w:rsidRDefault="001C70D8" w:rsidP="0024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D8">
        <w:rPr>
          <w:rFonts w:ascii="Times New Roman" w:hAnsi="Times New Roman" w:cs="Times New Roman"/>
          <w:sz w:val="24"/>
          <w:szCs w:val="24"/>
        </w:rPr>
        <w:t>Организацион</w:t>
      </w:r>
      <w:r w:rsidR="00D052C7">
        <w:rPr>
          <w:rFonts w:ascii="Times New Roman" w:hAnsi="Times New Roman" w:cs="Times New Roman"/>
          <w:sz w:val="24"/>
          <w:szCs w:val="24"/>
        </w:rPr>
        <w:t xml:space="preserve">но-административное обеспечение </w:t>
      </w:r>
      <w:r w:rsidR="0024626C">
        <w:rPr>
          <w:rFonts w:ascii="Times New Roman" w:hAnsi="Times New Roman" w:cs="Times New Roman"/>
          <w:sz w:val="24"/>
          <w:szCs w:val="24"/>
        </w:rPr>
        <w:t>включает</w:t>
      </w:r>
      <w:r w:rsidR="00D052C7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24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ежедневный мониторинг</w:t>
      </w:r>
      <w:r w:rsidRPr="0093363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2111A">
        <w:rPr>
          <w:rFonts w:ascii="Times New Roman" w:hAnsi="Times New Roman" w:cs="Times New Roman"/>
          <w:sz w:val="24"/>
          <w:szCs w:val="24"/>
        </w:rPr>
        <w:t>дополнительным общеобразовательным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ам</w:t>
      </w:r>
      <w:r w:rsidR="0024626C" w:rsidRPr="0024626C">
        <w:rPr>
          <w:rFonts w:ascii="Times New Roman" w:hAnsi="Times New Roman" w:cs="Times New Roman"/>
          <w:sz w:val="24"/>
          <w:szCs w:val="24"/>
        </w:rPr>
        <w:t>, реализуемым</w:t>
      </w:r>
      <w:r w:rsidRPr="0024626C">
        <w:rPr>
          <w:rFonts w:ascii="Times New Roman" w:hAnsi="Times New Roman" w:cs="Times New Roman"/>
          <w:sz w:val="24"/>
          <w:szCs w:val="24"/>
        </w:rPr>
        <w:t xml:space="preserve">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занятий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готовят информационные материалы (тексты, презентации, изображения, видео- и аудиозаписи, ссылки на источники информации</w:t>
      </w:r>
      <w:r w:rsidR="00522CEA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>) и задания для обучающихся</w:t>
      </w:r>
      <w:r w:rsidR="00522CEA">
        <w:rPr>
          <w:rFonts w:ascii="Times New Roman" w:hAnsi="Times New Roman" w:cs="Times New Roman"/>
          <w:sz w:val="24"/>
          <w:szCs w:val="24"/>
        </w:rPr>
        <w:t>, которые могут размещаться: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образовательной организации; 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 xml:space="preserve">в группах объединения </w:t>
      </w:r>
      <w:r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CEA">
        <w:rPr>
          <w:rFonts w:ascii="Times New Roman" w:hAnsi="Times New Roman" w:cs="Times New Roman"/>
          <w:sz w:val="24"/>
          <w:szCs w:val="24"/>
        </w:rPr>
        <w:t>в группах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в мессенджерах;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платформах онлайн-курсов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BA3730">
        <w:rPr>
          <w:rFonts w:ascii="Times New Roman" w:hAnsi="Times New Roman" w:cs="Times New Roman"/>
          <w:sz w:val="24"/>
          <w:szCs w:val="24"/>
        </w:rPr>
        <w:t>duardo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</w:t>
      </w:r>
      <w:r w:rsidR="00BA373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по электронной почте. 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проведение занятий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3B78" w:rsidRDefault="00E83B78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обучающихся выхода в Интернет рекомендуется организовать информирование посредством телефонных сообщений.</w:t>
      </w:r>
    </w:p>
    <w:p w:rsidR="00BA3730" w:rsidRDefault="00BA3730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контроля выполнения заданий педагоги, используя указанные выше способы, могут направлять обучающимся вопросы, тесты, кейсы, практические задания и т.п. и, затем, давать обратную связь каждому ребенку. При необходимости педагогу рекомендуется организовать анализ видеозаписей выполнения обучающимися упражнений, движений, приемов и т.п. (</w:t>
      </w:r>
      <w:r w:rsidR="00C0036F">
        <w:rPr>
          <w:rFonts w:ascii="Times New Roman" w:hAnsi="Times New Roman" w:cs="Times New Roman"/>
          <w:sz w:val="24"/>
          <w:szCs w:val="24"/>
        </w:rPr>
        <w:t xml:space="preserve">особенно </w:t>
      </w:r>
      <w:r>
        <w:rPr>
          <w:rFonts w:ascii="Times New Roman" w:hAnsi="Times New Roman" w:cs="Times New Roman"/>
          <w:sz w:val="24"/>
          <w:szCs w:val="24"/>
        </w:rPr>
        <w:t>для физкультурно-спортивной и художественной направленностей (хореография, вокал)).</w:t>
      </w:r>
    </w:p>
    <w:p w:rsidR="00571A79" w:rsidRDefault="00571A79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информационные материалы и задания, направляемые обучающимся, должны соответствовать содержанию реализуемой </w:t>
      </w:r>
      <w:r w:rsidR="00E2111A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2111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EE2" w:rsidRDefault="000D2EE2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информационных материалов, заданий и способов контроля приведены в приложении 1.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E2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93363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при реализации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Pr="00933633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C0036F" w:rsidRPr="00C0036F">
        <w:rPr>
          <w:rFonts w:ascii="Times New Roman" w:hAnsi="Times New Roman" w:cs="Times New Roman"/>
          <w:sz w:val="24"/>
          <w:szCs w:val="24"/>
        </w:rPr>
        <w:t xml:space="preserve"> </w:t>
      </w:r>
      <w:r w:rsidR="00C0036F" w:rsidRPr="00933633">
        <w:rPr>
          <w:rFonts w:ascii="Times New Roman" w:hAnsi="Times New Roman" w:cs="Times New Roman"/>
          <w:sz w:val="24"/>
          <w:szCs w:val="24"/>
        </w:rPr>
        <w:t>рекомендуется</w:t>
      </w:r>
      <w:r w:rsidRPr="009336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036F">
        <w:rPr>
          <w:rFonts w:ascii="Times New Roman" w:hAnsi="Times New Roman" w:cs="Times New Roman"/>
          <w:sz w:val="24"/>
          <w:szCs w:val="24"/>
        </w:rPr>
        <w:t>создавать просты</w:t>
      </w:r>
      <w:r w:rsidRPr="00933633">
        <w:rPr>
          <w:rFonts w:ascii="Times New Roman" w:hAnsi="Times New Roman" w:cs="Times New Roman"/>
          <w:sz w:val="24"/>
          <w:szCs w:val="24"/>
        </w:rPr>
        <w:t>е, нужные для обучающихся, ресурсы и задания;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учитывать гигиенические требования при проведении видеосвязи, онлайн-занятий (приложение 2);</w:t>
      </w:r>
    </w:p>
    <w:p w:rsidR="00110E85" w:rsidRPr="00933633" w:rsidRDefault="00110E85" w:rsidP="00110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633">
        <w:rPr>
          <w:rFonts w:ascii="Times New Roman" w:hAnsi="Times New Roman" w:cs="Times New Roman"/>
          <w:sz w:val="24"/>
          <w:szCs w:val="24"/>
        </w:rPr>
        <w:t>выражать свое отношение к работам обучающихся в виде текстовых или аудио рецензий, устных онлайн консультаций.</w:t>
      </w:r>
    </w:p>
    <w:p w:rsidR="007528E5" w:rsidRPr="00933633" w:rsidRDefault="007528E5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967C4" w:rsidRPr="00933633">
        <w:rPr>
          <w:rFonts w:ascii="Times New Roman" w:hAnsi="Times New Roman" w:cs="Times New Roman"/>
          <w:sz w:val="24"/>
          <w:szCs w:val="24"/>
        </w:rPr>
        <w:t>целях оказания методической помощи при реал</w:t>
      </w:r>
      <w:r w:rsidRPr="00933633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E2111A" w:rsidRPr="00E2111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1967C4" w:rsidRPr="00933633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Pr="00933633">
        <w:rPr>
          <w:rFonts w:ascii="Times New Roman" w:hAnsi="Times New Roman" w:cs="Times New Roman"/>
          <w:sz w:val="24"/>
          <w:szCs w:val="24"/>
        </w:rPr>
        <w:t xml:space="preserve"> рекомендуем использовать следующие </w:t>
      </w:r>
      <w:r w:rsidRPr="001C70D8">
        <w:rPr>
          <w:rFonts w:ascii="Times New Roman" w:hAnsi="Times New Roman" w:cs="Times New Roman"/>
          <w:sz w:val="24"/>
          <w:szCs w:val="24"/>
        </w:rPr>
        <w:t>телекоммуникационные средства:</w:t>
      </w:r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Сайт Министерства просвещения Российской Федерации </w:t>
      </w:r>
      <w:hyperlink r:id="rId7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Pr="00751C88">
        <w:rPr>
          <w:rFonts w:ascii="Times New Roman" w:hAnsi="Times New Roman" w:cs="Times New Roman"/>
          <w:sz w:val="24"/>
          <w:szCs w:val="24"/>
        </w:rPr>
        <w:t xml:space="preserve">, официальная страница </w:t>
      </w:r>
      <w:hyperlink r:id="rId8" w:history="1">
        <w:r w:rsidR="0001249A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https://vk.com/minprosvet</w:t>
        </w:r>
      </w:hyperlink>
      <w:r w:rsidR="00212DC4" w:rsidRPr="00751C88">
        <w:rPr>
          <w:rFonts w:ascii="Times New Roman" w:hAnsi="Times New Roman" w:cs="Times New Roman"/>
          <w:sz w:val="24"/>
          <w:szCs w:val="24"/>
        </w:rPr>
        <w:t xml:space="preserve"> Новостная лента - </w:t>
      </w:r>
      <w:hyperlink r:id="rId9" w:history="1">
        <w:r w:rsidR="00212DC4"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https://edu.gov.ru/press/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Министерства просвещения РФ по организации дистанционного обучения </w:t>
      </w:r>
      <w:hyperlink r:id="rId10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https://vk.com/@minprosvet-goryachaya-liniya-distancionnogo-obucheniya</w:t>
        </w:r>
      </w:hyperlink>
    </w:p>
    <w:p w:rsidR="0001249A" w:rsidRPr="00751C88" w:rsidRDefault="0001249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Горячая линия </w:t>
      </w:r>
      <w:r w:rsidR="00D052C7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751C88">
        <w:rPr>
          <w:rFonts w:ascii="Times New Roman" w:hAnsi="Times New Roman" w:cs="Times New Roman"/>
          <w:sz w:val="24"/>
          <w:szCs w:val="24"/>
        </w:rPr>
        <w:t xml:space="preserve">ИРО по организации дистанционного обучения - </w:t>
      </w:r>
      <w:hyperlink r:id="rId11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http://www.iro.yar.ru/index.php?id=4499</w:t>
        </w:r>
      </w:hyperlink>
    </w:p>
    <w:p w:rsidR="0001249A" w:rsidRPr="00751C88" w:rsidRDefault="00371CFA" w:rsidP="00751C8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88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proofErr w:type="spellStart"/>
      <w:r w:rsidRPr="00751C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1C88">
        <w:rPr>
          <w:rFonts w:ascii="Times New Roman" w:hAnsi="Times New Roman" w:cs="Times New Roman"/>
          <w:sz w:val="24"/>
          <w:szCs w:val="24"/>
        </w:rPr>
        <w:t xml:space="preserve"> РФ - </w:t>
      </w:r>
      <w:hyperlink r:id="rId12" w:history="1">
        <w:r w:rsidRPr="00751C88">
          <w:rPr>
            <w:rStyle w:val="a3"/>
            <w:rFonts w:ascii="Times New Roman" w:hAnsi="Times New Roman" w:cs="Times New Roman"/>
            <w:sz w:val="24"/>
            <w:szCs w:val="24"/>
          </w:rPr>
          <w:t>http://www.iro.yar.ru/fileadmin/iro/rectorat/2020/distant/2020-03-19_gd_39-04.pdf</w:t>
        </w:r>
      </w:hyperlink>
    </w:p>
    <w:p w:rsidR="00933633" w:rsidRPr="005E257D" w:rsidRDefault="00933633" w:rsidP="00751C88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Русскоязычный конструктор дистанционного обучения и создания онлайн-курсов </w:t>
      </w:r>
      <w:hyperlink r:id="rId13" w:tgtFrame="_blank" w:history="1">
        <w:r w:rsidRPr="000D2EE2">
          <w:rPr>
            <w:rStyle w:val="a5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shd w:val="clear" w:color="auto" w:fill="FFFFFF"/>
          </w:rPr>
          <w:t>Eduardo</w:t>
        </w:r>
      </w:hyperlink>
      <w:r w:rsidRPr="00933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4" w:history="1">
        <w:r w:rsidRPr="00933633">
          <w:rPr>
            <w:rStyle w:val="a3"/>
            <w:rFonts w:ascii="Times New Roman" w:hAnsi="Times New Roman" w:cs="Times New Roman"/>
            <w:sz w:val="24"/>
            <w:szCs w:val="24"/>
          </w:rPr>
          <w:t>http://didaktor.ru/eduardo-rossijskaya-platforma-onlajn-obrazovaniya/</w:t>
        </w:r>
      </w:hyperlink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 в будущее </w:t>
      </w:r>
      <w:hyperlink r:id="rId15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https://site.bilet.worldskills.ru/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7D" w:rsidRDefault="005E257D" w:rsidP="005E257D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57D">
        <w:rPr>
          <w:rFonts w:ascii="Times New Roman" w:hAnsi="Times New Roman" w:cs="Times New Roman"/>
          <w:sz w:val="24"/>
          <w:szCs w:val="24"/>
        </w:rPr>
        <w:t>Онлайн-курсы Образовательного центра Сириус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https://edu.sirius.online/#/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2B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 МЭШ </w:t>
      </w:r>
      <w:hyperlink r:id="rId17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https://uchebnik.mos.ru/catalogue?compilation_name=%D0%A3%D1%87%D0%B5%D0%B1%D0%BD%D1%8B%D0%B5%20%D0%BF%D0%BE%D1%81%D0%BE%D0%B1%D0%B8%D1%8F&amp;compilation_id=75178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2B" w:rsidRPr="00933633" w:rsidRDefault="00BC222B" w:rsidP="00BC222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 </w:t>
      </w:r>
      <w:hyperlink r:id="rId18" w:history="1">
        <w:r w:rsidRPr="003C34C1">
          <w:rPr>
            <w:rStyle w:val="a3"/>
            <w:rFonts w:ascii="Times New Roman" w:hAnsi="Times New Roman" w:cs="Times New Roman"/>
            <w:sz w:val="24"/>
            <w:szCs w:val="24"/>
          </w:rPr>
          <w:t>https://elducation.ru/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88" w:rsidRDefault="00751C88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28E5" w:rsidRPr="00933633" w:rsidRDefault="000D2EE2" w:rsidP="00751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074B" w:rsidRDefault="00A2074B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0D8" w:rsidRPr="00C74C56" w:rsidRDefault="00C74C56" w:rsidP="00C74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 xml:space="preserve">Примеры заданий и форм контроля при реализации </w:t>
      </w:r>
      <w:r w:rsidR="00E2111A">
        <w:rPr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</w:p>
    <w:p w:rsidR="00C74C56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Естественнонаучная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видеофильм и статья о перелетных птицах Ярославской области 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>просмотр фильма и статьи, изучение названий перелетных птиц Ярославской области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анализ результатов опроса обучающихся в </w:t>
      </w:r>
      <w:proofErr w:type="spellStart"/>
      <w:r w:rsidR="00DC1A50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DC1A50">
        <w:rPr>
          <w:rFonts w:ascii="Times New Roman" w:hAnsi="Times New Roman" w:cs="Times New Roman"/>
          <w:sz w:val="24"/>
          <w:szCs w:val="24"/>
        </w:rPr>
        <w:t xml:space="preserve">-формах </w:t>
      </w:r>
    </w:p>
    <w:p w:rsidR="007B2E1E" w:rsidRDefault="007B2E1E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64">
        <w:rPr>
          <w:rFonts w:ascii="Times New Roman" w:hAnsi="Times New Roman" w:cs="Times New Roman"/>
          <w:sz w:val="24"/>
          <w:szCs w:val="24"/>
        </w:rPr>
        <w:t>текст с новым правилом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50">
        <w:rPr>
          <w:rFonts w:ascii="Times New Roman" w:hAnsi="Times New Roman" w:cs="Times New Roman"/>
          <w:sz w:val="24"/>
          <w:szCs w:val="24"/>
        </w:rPr>
        <w:t xml:space="preserve">изучение правила, </w:t>
      </w:r>
      <w:r>
        <w:rPr>
          <w:rFonts w:ascii="Times New Roman" w:hAnsi="Times New Roman" w:cs="Times New Roman"/>
          <w:sz w:val="24"/>
          <w:szCs w:val="24"/>
        </w:rPr>
        <w:t>выполнение практических упражнений (вписать слова, найти ошибку в предложении и т.п.)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тест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BE0C7D">
        <w:rPr>
          <w:rFonts w:ascii="Times New Roman" w:hAnsi="Times New Roman" w:cs="Times New Roman"/>
          <w:sz w:val="24"/>
          <w:szCs w:val="24"/>
        </w:rPr>
        <w:t xml:space="preserve"> по работе в графическом редакторе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C7D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E0C7D">
        <w:rPr>
          <w:rFonts w:ascii="Times New Roman" w:hAnsi="Times New Roman" w:cs="Times New Roman"/>
          <w:sz w:val="24"/>
          <w:szCs w:val="24"/>
        </w:rPr>
        <w:t xml:space="preserve">, выполнение заданий в ходе </w:t>
      </w:r>
      <w:proofErr w:type="spellStart"/>
      <w:r w:rsidR="00BE0C7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BE0C7D">
        <w:rPr>
          <w:rFonts w:ascii="Times New Roman" w:hAnsi="Times New Roman" w:cs="Times New Roman"/>
          <w:sz w:val="24"/>
          <w:szCs w:val="24"/>
        </w:rPr>
        <w:t>работ обучающихся в графическом редакторе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C74C56" w:rsidRDefault="000D2EE2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C74C56" w:rsidRPr="00C74C56">
        <w:rPr>
          <w:rFonts w:ascii="Times New Roman" w:hAnsi="Times New Roman" w:cs="Times New Roman"/>
          <w:b/>
          <w:sz w:val="24"/>
          <w:szCs w:val="24"/>
        </w:rPr>
        <w:t xml:space="preserve"> направленность: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статьи по архитектуре г. Ярославля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изучение статей, составление перечня памятников архитектуры 18 века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EE2">
        <w:rPr>
          <w:rFonts w:ascii="Times New Roman" w:hAnsi="Times New Roman" w:cs="Times New Roman"/>
          <w:sz w:val="24"/>
          <w:szCs w:val="24"/>
        </w:rPr>
        <w:t>проверка правильности составленных обучающимися перечней</w:t>
      </w:r>
    </w:p>
    <w:p w:rsidR="007B2E1E" w:rsidRDefault="007B2E1E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упражнения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упражнения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видео выполненного обучающимися упражнения 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E1E" w:rsidRPr="00C74C56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56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Информационный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выполнения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Задание для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практиковаться в выполнении изучаемого элемента хохломской росписи</w:t>
      </w:r>
    </w:p>
    <w:p w:rsidR="007B2E1E" w:rsidRDefault="007B2E1E" w:rsidP="007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C56">
        <w:rPr>
          <w:rFonts w:ascii="Times New Roman" w:hAnsi="Times New Roman" w:cs="Times New Roman"/>
          <w:sz w:val="24"/>
          <w:szCs w:val="24"/>
          <w:u w:val="single"/>
        </w:rPr>
        <w:t>Контроль:</w:t>
      </w:r>
      <w:r>
        <w:rPr>
          <w:rFonts w:ascii="Times New Roman" w:hAnsi="Times New Roman" w:cs="Times New Roman"/>
          <w:sz w:val="24"/>
          <w:szCs w:val="24"/>
        </w:rPr>
        <w:t xml:space="preserve"> анализ фотографий нарисованных обучающимися элементов хохломской росписи</w:t>
      </w:r>
    </w:p>
    <w:p w:rsidR="00C74C56" w:rsidRDefault="00C74C56" w:rsidP="00C74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C56" w:rsidRPr="00933633" w:rsidRDefault="00C74C56" w:rsidP="0093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3F6E5D" w:rsidP="002328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363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32826" w:rsidRPr="00E55D4B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D4B">
        <w:rPr>
          <w:rFonts w:ascii="Times New Roman" w:hAnsi="Times New Roman" w:cs="Times New Roman"/>
          <w:b/>
          <w:sz w:val="24"/>
          <w:szCs w:val="24"/>
        </w:rPr>
        <w:t>Гигиенические требования к организации работы с персональным компьютером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В целях предотвращения неблагоприятного влияния вредных факторов трудового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процессана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здоровье пользователей персональными компьютерами (далее ПК) необходимо соблюдать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рядрекомендации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организации работы.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1.Требования к помещениям для работы с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1.1.При выборе рабочего места, оборудованного компьютером, предпочтение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следуетотдавать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помещениям, ориентированным на север или северо-восток.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1.2.Не допускается оборудовать рабочее место для работы с ПК в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помещениях,расположенных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в цокольных и подвальных помещениях.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1.3. Площадь на одно рабочее место с ПК на базе электронно-лучевой трубки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должнасоставлять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не менее 6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., а при работе с жидкокристаллическими (плазменными) мониторами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4,5м.кв.</w:t>
      </w:r>
      <w:proofErr w:type="gramEnd"/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1.4. Рабочий стол (рабочее место) размещают таким образом, чтобы монитор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былориентирован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боковой стороной к окнам, а естественный свет падал преимущественно слева.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1.5. Для предотвращения выделения в воздух помещения с установленным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продуктовраспада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синтетических и лакокрасочных материалов (под действием температуры или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врезультате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старения) при выполнении внутренней отделки интерьера используются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полимерныематериалы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наличии санитарно-эпидемиологического заключения; не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рекомендуетсяиспользовать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ДСП, слоистый бумажный пластик, синтетические покрытия (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1.6. В целях защиты от прямых солнечных лучей на окнах должны быть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солнцезащитныежалюзи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или однотонные шторы из плотной ткани, которые выполняют 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функциюзвукопоглощения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. Цвет штор должен гармонировать с цветом стен, ширина занавесей в 2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разабольше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ширины окна, для того чтобы их можно было повесить в складки.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1.7. В помещении проводится ежедневная влажная уборка, включая уборку пыли с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экрановмониторов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, столов, подоконников, а также систематическое проветривание после каждого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часаработы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при условии отсутствия ребенка в данном помещении.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2. Требования к персональному компьютеру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2</w:t>
      </w:r>
      <w:r w:rsidR="00E55D4B">
        <w:rPr>
          <w:rFonts w:ascii="Times New Roman" w:hAnsi="Times New Roman" w:cs="Times New Roman"/>
          <w:sz w:val="24"/>
          <w:szCs w:val="24"/>
        </w:rPr>
        <w:t xml:space="preserve">. </w:t>
      </w:r>
      <w:r w:rsidRPr="00232826">
        <w:rPr>
          <w:rFonts w:ascii="Times New Roman" w:hAnsi="Times New Roman" w:cs="Times New Roman"/>
          <w:sz w:val="24"/>
          <w:szCs w:val="24"/>
        </w:rPr>
        <w:t xml:space="preserve">Для обеспечения более удобного наблюдения за экраном монитора конструкция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должнаобеспечивать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возможность поворота экрана монитора в горизонтальной и вертикальной плоскости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сфиксацией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 заданном положении;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lastRenderedPageBreak/>
        <w:t>- регулирование яркости и контрастности.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Дизайн ПК должен предусматривать окраску корпуса в спокойные мягкие тона. Корпус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ПК,клавиатура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 другие блоки и устройства должны иметь матовую поверхность и не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иметьблестящих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деталей, способных создавать блики.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 Требования к освещению на рабочих местах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3.1. Помещения, предусмотренные для работы с ПК, обязательно должны иметь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826">
        <w:rPr>
          <w:rFonts w:ascii="Times New Roman" w:hAnsi="Times New Roman" w:cs="Times New Roman"/>
          <w:sz w:val="24"/>
          <w:szCs w:val="24"/>
        </w:rPr>
        <w:t>искусственное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 естественное освещение.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3.2. Искусственное освещение в помещениях для эксплуатации ПК должно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осуществлятьсясистемой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общего равномерного освещения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( люстры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, потолочные светильники),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принеобходимости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к общему освещению дополнительно можно устанавливать светильники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местногоосвещения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3.3. Нормируемая освещенность на поверхности стола 300-500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, на экране монитора </w:t>
      </w:r>
      <w:r w:rsidR="00E55D4B">
        <w:rPr>
          <w:rFonts w:ascii="Times New Roman" w:hAnsi="Times New Roman" w:cs="Times New Roman"/>
          <w:sz w:val="24"/>
          <w:szCs w:val="24"/>
        </w:rPr>
        <w:t>–</w:t>
      </w:r>
      <w:r w:rsidRPr="00232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неболее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3.4. В качестве искусственных источников света могут использоваться лампы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накаливанияили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люминесцентные лампы. Однако предпочтительнее применять люминесцентные лампы,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т.к.они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дают освещенность в 4-5 раз больше, чем лампы накаливания. Кроме того,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обеспечиваютболее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точную цветопередачу, свет от них по своему составу близок к естественному. В отличие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отламп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накаливания, люминесцентные являются не тепловым, а «холодным» источником света,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чтоне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ведет к дополнительному нагреву помещения, так же за счет большей поверхности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данноготипа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ламп происходит равномерное распределение света в помещении.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3.5. В качестве источников света при искусственном освещении должны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применятьсялюминесцентные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лампы типа ЛБ (желтого свечения). Лампы типа ЛД и ЛДЦ (голубого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свечения)не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используются.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3.6.Люминесцентные лампы должны быть защищены экранирующими решетками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илирассеивателями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для предотвращения слепящего действия ламп на глаза пользователя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ивозникновения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бликов на поверхности экранов мониторов.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3.7. При использовании в системе общего освещения ламп накаливания тип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светильниковвыбирается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 тому же принципу - плафоны (либо арматура) должны закрывать нить накала.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3.8. Не следует использовать в одном помещении люминесцентные лампы и лампы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826">
        <w:rPr>
          <w:rFonts w:ascii="Times New Roman" w:hAnsi="Times New Roman" w:cs="Times New Roman"/>
          <w:sz w:val="24"/>
          <w:szCs w:val="24"/>
        </w:rPr>
        <w:t>накаливания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3.9. Необходимо проводить чистку стекол оконных рам и светильников не реже двух раз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вгод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 своевременную замену перегоревших ламп.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4.Требования к уровням электромагнитных излучений на рабочих местах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пользователей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Одним из вредных факторов влияния на организм пользователя ПК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являютсяэлектромагнитные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излучения (ЭМИ), создаваемые монитором, процессором,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принтером,клавиатурой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, соединительными кабелями. Превышение нормируемых параметров ЭМИ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случаетсяпри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использовании устаревших моделей ЭВМ, но наиболее частая причина –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неправильновыполненное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подключение и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отсутствие( или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некачественное выполнение) заземления. Воздействие этих излучений, особенно в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сочетаниис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высоким зрительным и нервно-эмоциональным напряжением, вызывает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существенныеизменения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со стороны центральной нервной и сердечно- сосудистой системы (головные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боли,раздражительность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>, нарушение сна, неадекватные психические реакции).</w:t>
      </w:r>
    </w:p>
    <w:p w:rsidR="00232826" w:rsidRPr="00232826" w:rsidRDefault="00232826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5.Общие требования к организации рабочих мест пользователей ПК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5.1.Экран монитора должен находиться от глаз пользователя на расстоянии не менее 50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см(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оптимально 60 - 70 см). Уровень глаз должен приходиться на центр или 2/3 высоты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экрана.Следовательно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, работа за одним монитором 2-х и более человек недопустима.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5.2.Конструкция рабочего места (стола, стула, кресла и т.п.) должна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обеспечиватьподдержание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рациональной рабочей позы - корпус выпрямлен, сохранены естественные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изгибыпозвоночного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столба, голова слегка наклонена вперед, для снятия </w:t>
      </w:r>
      <w:r w:rsidRPr="00232826">
        <w:rPr>
          <w:rFonts w:ascii="Times New Roman" w:hAnsi="Times New Roman" w:cs="Times New Roman"/>
          <w:sz w:val="24"/>
          <w:szCs w:val="24"/>
        </w:rPr>
        <w:lastRenderedPageBreak/>
        <w:t xml:space="preserve">статического напряжения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сплечевого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пояса и рук предплечья опираются на поверхность стола. Рациональная рабочая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позапозволит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снизить напряжение мышц шейно-плечевой области, мышц спины 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предупредитьразвитие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утомления.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5.3. Рабочий стул (кресло) должен быть подъемно-поворотным, регулируемым по высоте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иуглам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наклона сиденья и спинки, а также расстоянию спинки от переднего края сиденья, при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этомрегулировка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каждого параметра должна быть независимой, легко осуществляемой 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иметьнадежную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фиксацию.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5.4. При наличии высокого стола и стула, не соответствующих росту обучающихся,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следуетиспользовать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регулируемую по высоте подставку для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ног.Основные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размеры стола и стула должны соответствовать росту пользователя </w:t>
      </w:r>
      <w:proofErr w:type="gramStart"/>
      <w:r w:rsidRPr="00232826">
        <w:rPr>
          <w:rFonts w:ascii="Times New Roman" w:hAnsi="Times New Roman" w:cs="Times New Roman"/>
          <w:sz w:val="24"/>
          <w:szCs w:val="24"/>
        </w:rPr>
        <w:t>ПК(</w:t>
      </w:r>
      <w:proofErr w:type="gramEnd"/>
      <w:r w:rsidRPr="00232826">
        <w:rPr>
          <w:rFonts w:ascii="Times New Roman" w:hAnsi="Times New Roman" w:cs="Times New Roman"/>
          <w:sz w:val="24"/>
          <w:szCs w:val="24"/>
        </w:rPr>
        <w:t>приложение №1).</w:t>
      </w:r>
    </w:p>
    <w:p w:rsidR="00E55D4B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2826" w:rsidRPr="00232826" w:rsidRDefault="00E55D4B" w:rsidP="002328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микроклимату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Оптимальные параметры температуры в помещении с ПК составляют от +19 до +21градусаЦельсия, при относительной влажности 62-55 %. При низких значениях влажности в сочетании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свысокой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температурой может отмечаться сухость слизистых оболочек и чувство першения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вгорле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>. Для повышения влажности воздуха следует применять различные увлажнители (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можноиспользовать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обычные сосуды с дистиллированной или прокипяченной водой).</w:t>
      </w: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5D4B" w:rsidRDefault="00E55D4B" w:rsidP="00E55D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2826" w:rsidRPr="00232826">
        <w:rPr>
          <w:rFonts w:ascii="Times New Roman" w:hAnsi="Times New Roman" w:cs="Times New Roman"/>
          <w:sz w:val="24"/>
          <w:szCs w:val="24"/>
        </w:rPr>
        <w:t>Требования к режиму труда и отдыха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Немаловажным фактором при организации компьютерного обучения является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строгоесоблюдение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режимов труда и отдыха, проведение занятий по индивидуальным графикам с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учетоммедицинских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рекомендаций. Продолжительность работы с использованием ПК составляет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неболее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40 минут, включая физкультурные минутки и паузы, а также профилактические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упражнениядля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глаз.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Рекомендуемая непрерывная длительность работы, связанная с фиксацией взора на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экранемонитора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не должна превышать: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лет- 15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20 мин;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25-30 мин (на 2-м часу работы не более 20 мин).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Оптимальное количество занятий в течение дня: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6-10 лет– 1 занятие;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для детей 10-13 лет – 2 занятия;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старше 13 лет – 3 занятия.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Для предупреждения развития переутомления обязательными мероприятиями являются: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проведение упражнений для глаз че</w:t>
      </w:r>
      <w:r w:rsidR="00E55D4B">
        <w:rPr>
          <w:rFonts w:ascii="Times New Roman" w:hAnsi="Times New Roman" w:cs="Times New Roman"/>
          <w:sz w:val="24"/>
          <w:szCs w:val="24"/>
        </w:rPr>
        <w:t>рез каждые 20 - 25 мин. работы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-устройство перерывов после каждого занятия длительностью не менее 15 мин.;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проведение во время перерывов сквозного проветривания помещения с ВДТ или ПЭВМ </w:t>
      </w:r>
      <w:proofErr w:type="spellStart"/>
      <w:r w:rsidRPr="00232826">
        <w:rPr>
          <w:rFonts w:ascii="Times New Roman" w:hAnsi="Times New Roman" w:cs="Times New Roman"/>
          <w:sz w:val="24"/>
          <w:szCs w:val="24"/>
        </w:rPr>
        <w:t>приотсутствии</w:t>
      </w:r>
      <w:proofErr w:type="spellEnd"/>
      <w:r w:rsidRPr="0023282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 xml:space="preserve">- проведение упражнений физкультминутки в течение 1 - 2 мин. для снятия </w:t>
      </w:r>
      <w:proofErr w:type="spellStart"/>
      <w:proofErr w:type="gramStart"/>
      <w:r w:rsidRPr="00232826">
        <w:rPr>
          <w:rFonts w:ascii="Times New Roman" w:hAnsi="Times New Roman" w:cs="Times New Roman"/>
          <w:sz w:val="24"/>
          <w:szCs w:val="24"/>
        </w:rPr>
        <w:t>утомления,которые</w:t>
      </w:r>
      <w:proofErr w:type="spellEnd"/>
      <w:proofErr w:type="gramEnd"/>
      <w:r w:rsidRPr="00232826">
        <w:rPr>
          <w:rFonts w:ascii="Times New Roman" w:hAnsi="Times New Roman" w:cs="Times New Roman"/>
          <w:sz w:val="24"/>
          <w:szCs w:val="24"/>
        </w:rPr>
        <w:t xml:space="preserve"> выполняются индивидуально при появлении</w:t>
      </w:r>
      <w:r w:rsidR="00E55D4B">
        <w:rPr>
          <w:rFonts w:ascii="Times New Roman" w:hAnsi="Times New Roman" w:cs="Times New Roman"/>
          <w:sz w:val="24"/>
          <w:szCs w:val="24"/>
        </w:rPr>
        <w:t xml:space="preserve"> начальных признаков усталости</w:t>
      </w:r>
      <w:r w:rsidRPr="00232826">
        <w:rPr>
          <w:rFonts w:ascii="Times New Roman" w:hAnsi="Times New Roman" w:cs="Times New Roman"/>
          <w:sz w:val="24"/>
          <w:szCs w:val="24"/>
        </w:rPr>
        <w:t>;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826">
        <w:rPr>
          <w:rFonts w:ascii="Times New Roman" w:hAnsi="Times New Roman" w:cs="Times New Roman"/>
          <w:sz w:val="24"/>
          <w:szCs w:val="24"/>
        </w:rPr>
        <w:t>- выполнение профилактич</w:t>
      </w:r>
      <w:r w:rsidR="00E55D4B">
        <w:rPr>
          <w:rFonts w:ascii="Times New Roman" w:hAnsi="Times New Roman" w:cs="Times New Roman"/>
          <w:sz w:val="24"/>
          <w:szCs w:val="24"/>
        </w:rPr>
        <w:t>еской гимнастики.</w:t>
      </w:r>
    </w:p>
    <w:p w:rsidR="00232826" w:rsidRPr="00232826" w:rsidRDefault="00232826" w:rsidP="00E5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2826" w:rsidRPr="00232826" w:rsidSect="00B7506C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ED" w:rsidRDefault="00314BED" w:rsidP="00220B61">
      <w:pPr>
        <w:spacing w:after="0" w:line="240" w:lineRule="auto"/>
      </w:pPr>
      <w:r>
        <w:separator/>
      </w:r>
    </w:p>
  </w:endnote>
  <w:endnote w:type="continuationSeparator" w:id="0">
    <w:p w:rsidR="00314BED" w:rsidRDefault="00314BED" w:rsidP="0022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ED" w:rsidRDefault="00314BED" w:rsidP="00220B61">
      <w:pPr>
        <w:spacing w:after="0" w:line="240" w:lineRule="auto"/>
      </w:pPr>
      <w:r>
        <w:separator/>
      </w:r>
    </w:p>
  </w:footnote>
  <w:footnote w:type="continuationSeparator" w:id="0">
    <w:p w:rsidR="00314BED" w:rsidRDefault="00314BED" w:rsidP="0022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953600"/>
      <w:docPartObj>
        <w:docPartGallery w:val="Page Numbers (Top of Page)"/>
        <w:docPartUnique/>
      </w:docPartObj>
    </w:sdtPr>
    <w:sdtEndPr/>
    <w:sdtContent>
      <w:p w:rsidR="00220B61" w:rsidRDefault="00220B6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C2A">
          <w:rPr>
            <w:noProof/>
          </w:rPr>
          <w:t>5</w:t>
        </w:r>
        <w:r>
          <w:fldChar w:fldCharType="end"/>
        </w:r>
      </w:p>
    </w:sdtContent>
  </w:sdt>
  <w:p w:rsidR="00220B61" w:rsidRDefault="00220B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5ACE"/>
    <w:multiLevelType w:val="hybridMultilevel"/>
    <w:tmpl w:val="70968966"/>
    <w:lvl w:ilvl="0" w:tplc="20AA7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AA8"/>
    <w:multiLevelType w:val="hybridMultilevel"/>
    <w:tmpl w:val="AF327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3D"/>
    <w:rsid w:val="0001231E"/>
    <w:rsid w:val="0001249A"/>
    <w:rsid w:val="000A4A90"/>
    <w:rsid w:val="000D2EE2"/>
    <w:rsid w:val="00110E85"/>
    <w:rsid w:val="001967C4"/>
    <w:rsid w:val="001C70D8"/>
    <w:rsid w:val="002116CD"/>
    <w:rsid w:val="00212DC4"/>
    <w:rsid w:val="00220B61"/>
    <w:rsid w:val="00232826"/>
    <w:rsid w:val="0024626C"/>
    <w:rsid w:val="002E0CFB"/>
    <w:rsid w:val="00314BED"/>
    <w:rsid w:val="003217CC"/>
    <w:rsid w:val="00371CFA"/>
    <w:rsid w:val="003A6D7C"/>
    <w:rsid w:val="003F6E5D"/>
    <w:rsid w:val="004B6C2A"/>
    <w:rsid w:val="00522CEA"/>
    <w:rsid w:val="005438BF"/>
    <w:rsid w:val="005478F9"/>
    <w:rsid w:val="00571A79"/>
    <w:rsid w:val="005769FA"/>
    <w:rsid w:val="005E0152"/>
    <w:rsid w:val="005E257D"/>
    <w:rsid w:val="005F18D0"/>
    <w:rsid w:val="00751C88"/>
    <w:rsid w:val="007528E5"/>
    <w:rsid w:val="007B2E1E"/>
    <w:rsid w:val="007D12C1"/>
    <w:rsid w:val="00871508"/>
    <w:rsid w:val="00933633"/>
    <w:rsid w:val="00941801"/>
    <w:rsid w:val="00A2074B"/>
    <w:rsid w:val="00A31EA8"/>
    <w:rsid w:val="00AF7D1C"/>
    <w:rsid w:val="00B16864"/>
    <w:rsid w:val="00B55085"/>
    <w:rsid w:val="00B7506C"/>
    <w:rsid w:val="00BA3730"/>
    <w:rsid w:val="00BC222B"/>
    <w:rsid w:val="00BE0C7D"/>
    <w:rsid w:val="00C0036F"/>
    <w:rsid w:val="00C33F3D"/>
    <w:rsid w:val="00C74C56"/>
    <w:rsid w:val="00CF1D62"/>
    <w:rsid w:val="00D052C7"/>
    <w:rsid w:val="00DC1A50"/>
    <w:rsid w:val="00DC32A1"/>
    <w:rsid w:val="00E2111A"/>
    <w:rsid w:val="00E55D4B"/>
    <w:rsid w:val="00E83B78"/>
    <w:rsid w:val="00F2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09140-4787-469A-9467-1768AC10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9A"/>
    <w:rPr>
      <w:color w:val="0000FF"/>
      <w:u w:val="single"/>
    </w:rPr>
  </w:style>
  <w:style w:type="table" w:styleId="a4">
    <w:name w:val="Table Grid"/>
    <w:basedOn w:val="a1"/>
    <w:uiPriority w:val="39"/>
    <w:rsid w:val="00A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3633"/>
    <w:rPr>
      <w:b/>
      <w:bCs/>
    </w:rPr>
  </w:style>
  <w:style w:type="paragraph" w:styleId="a6">
    <w:name w:val="List Paragraph"/>
    <w:basedOn w:val="a"/>
    <w:uiPriority w:val="34"/>
    <w:qFormat/>
    <w:rsid w:val="009336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0E8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E85"/>
    <w:rPr>
      <w:rFonts w:ascii="Arial" w:hAnsi="Arial" w:cs="Arial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E257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B61"/>
  </w:style>
  <w:style w:type="paragraph" w:styleId="ac">
    <w:name w:val="footer"/>
    <w:basedOn w:val="a"/>
    <w:link w:val="ad"/>
    <w:uiPriority w:val="99"/>
    <w:unhideWhenUsed/>
    <w:rsid w:val="0022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inprosvet" TargetMode="External"/><Relationship Id="rId13" Type="http://schemas.openxmlformats.org/officeDocument/2006/relationships/hyperlink" Target="http://eduardo.studio/" TargetMode="External"/><Relationship Id="rId18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iro.yar.ru/fileadmin/iro/rectorat/2020/distant/2020-03-19_gd_39-04.pdf" TargetMode="External"/><Relationship Id="rId17" Type="http://schemas.openxmlformats.org/officeDocument/2006/relationships/hyperlink" Target="https://uchebnik.mos.ru/catalogue?compilation_name=%D0%A3%D1%87%D0%B5%D0%B1%D0%BD%D1%8B%D0%B5%20%D0%BF%D0%BE%D1%81%D0%BE%D0%B1%D0%B8%D1%8F&amp;compilation_id=751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irius.onlin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index.php?id=4499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site.bilet.worldskills.r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vk.com/@minprosvet-goryachaya-liniya-distancionnogo-obucheniy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" TargetMode="External"/><Relationship Id="rId14" Type="http://schemas.openxmlformats.org/officeDocument/2006/relationships/hyperlink" Target="http://didaktor.ru/eduardo-rossijskaya-platforma-onlajn-obrazovaniya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209B68D4-22D3-4EE2-99B3-940914D77C39}"/>
</file>

<file path=customXml/itemProps2.xml><?xml version="1.0" encoding="utf-8"?>
<ds:datastoreItem xmlns:ds="http://schemas.openxmlformats.org/officeDocument/2006/customXml" ds:itemID="{1D6CF3BA-0D38-46EF-B399-40F94663F92E}"/>
</file>

<file path=customXml/itemProps3.xml><?xml version="1.0" encoding="utf-8"?>
<ds:datastoreItem xmlns:ds="http://schemas.openxmlformats.org/officeDocument/2006/customXml" ds:itemID="{6B296B05-B317-48D5-BA3A-A06EF8D63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Гусева</dc:creator>
  <cp:lastModifiedBy>Цапникова Наталья Олеговна</cp:lastModifiedBy>
  <cp:revision>4</cp:revision>
  <cp:lastPrinted>2020-03-24T12:31:00Z</cp:lastPrinted>
  <dcterms:created xsi:type="dcterms:W3CDTF">2020-03-26T06:17:00Z</dcterms:created>
  <dcterms:modified xsi:type="dcterms:W3CDTF">2020-03-26T07:55:00Z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